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123" w:rsidRDefault="00374123" w:rsidP="00374123">
      <w:pPr>
        <w:spacing w:line="240" w:lineRule="exact"/>
        <w:outlineLvl w:val="2"/>
        <w:rPr>
          <w:rFonts w:ascii="Times New Roman" w:hAnsi="Times New Roman"/>
          <w:b/>
          <w:i/>
          <w:color w:val="0F1115"/>
        </w:rPr>
      </w:pPr>
      <w:bookmarkStart w:id="0" w:name="_GoBack"/>
      <w:r>
        <w:rPr>
          <w:rFonts w:ascii="Times New Roman" w:hAnsi="Times New Roman"/>
          <w:b/>
          <w:i/>
          <w:color w:val="0F1115"/>
        </w:rPr>
        <w:t>Финансовая грамотность и право: Аферистам — нет!</w:t>
      </w:r>
    </w:p>
    <w:bookmarkEnd w:id="0"/>
    <w:p w:rsidR="00374123" w:rsidRDefault="00374123" w:rsidP="00374123">
      <w:pPr>
        <w:spacing w:line="240" w:lineRule="exact"/>
        <w:outlineLvl w:val="2"/>
        <w:rPr>
          <w:rFonts w:ascii="Times New Roman" w:hAnsi="Times New Roman"/>
          <w:i/>
          <w:color w:val="0F1115"/>
        </w:rPr>
      </w:pPr>
    </w:p>
    <w:p w:rsidR="00374123" w:rsidRDefault="00374123" w:rsidP="00374123">
      <w:pPr>
        <w:spacing w:line="240" w:lineRule="atLeast"/>
        <w:ind w:firstLine="567"/>
        <w:rPr>
          <w:rFonts w:ascii="Times New Roman" w:hAnsi="Times New Roman"/>
          <w:color w:val="0F1115"/>
        </w:rPr>
      </w:pPr>
      <w:r>
        <w:rPr>
          <w:rFonts w:ascii="Times New Roman" w:hAnsi="Times New Roman"/>
          <w:color w:val="0F1115"/>
        </w:rPr>
        <w:t>Мошенники постоянно изобретают новые схемы, но их действия всегда нарушают конкретные статьи закона. Знание правовых основ — ваша лучшая защита это:</w:t>
      </w:r>
    </w:p>
    <w:p w:rsidR="00374123" w:rsidRDefault="00374123" w:rsidP="00374123">
      <w:pPr>
        <w:spacing w:before="57" w:line="240" w:lineRule="atLeast"/>
        <w:rPr>
          <w:rFonts w:ascii="Times New Roman" w:hAnsi="Times New Roman"/>
          <w:color w:val="0F1115"/>
          <w:u w:val="single"/>
        </w:rPr>
      </w:pPr>
      <w:r>
        <w:rPr>
          <w:rFonts w:ascii="Times New Roman" w:hAnsi="Times New Roman"/>
          <w:color w:val="0F1115"/>
          <w:u w:val="single"/>
        </w:rPr>
        <w:t>1.Защита от телефонного и онлайн-мошенничества:</w:t>
      </w:r>
    </w:p>
    <w:p w:rsidR="00374123" w:rsidRDefault="00374123" w:rsidP="00374123">
      <w:pPr>
        <w:spacing w:before="57" w:line="240" w:lineRule="atLeast"/>
        <w:rPr>
          <w:rFonts w:ascii="Times New Roman" w:hAnsi="Times New Roman"/>
          <w:color w:val="0F1115"/>
        </w:rPr>
      </w:pPr>
      <w:r>
        <w:rPr>
          <w:rFonts w:ascii="Times New Roman" w:hAnsi="Times New Roman"/>
          <w:color w:val="0F1115"/>
        </w:rPr>
        <w:t>Уголовный кодекс РФ (УК РФ) — главный инструмент.</w:t>
      </w:r>
    </w:p>
    <w:p w:rsidR="00374123" w:rsidRDefault="00374123" w:rsidP="00374123">
      <w:pPr>
        <w:spacing w:before="57" w:line="240" w:lineRule="atLeast"/>
        <w:ind w:firstLine="567"/>
        <w:rPr>
          <w:rFonts w:ascii="Times New Roman" w:hAnsi="Times New Roman"/>
          <w:color w:val="0F1115"/>
        </w:rPr>
      </w:pPr>
      <w:r>
        <w:rPr>
          <w:rFonts w:ascii="Times New Roman" w:hAnsi="Times New Roman"/>
          <w:color w:val="0F1115"/>
        </w:rPr>
        <w:t xml:space="preserve">Статья 159 УК РФ «Мошенничество» — основная статья. Под мошенничеством понимается хищение чужого имущества или приобретение права на него обманом или злоупотреблением доверием. Это касается звонков «из банка», </w:t>
      </w:r>
      <w:proofErr w:type="spellStart"/>
      <w:r>
        <w:rPr>
          <w:rFonts w:ascii="Times New Roman" w:hAnsi="Times New Roman"/>
          <w:color w:val="0F1115"/>
        </w:rPr>
        <w:t>фишинговых</w:t>
      </w:r>
      <w:proofErr w:type="spellEnd"/>
      <w:r>
        <w:rPr>
          <w:rFonts w:ascii="Times New Roman" w:hAnsi="Times New Roman"/>
          <w:color w:val="0F1115"/>
        </w:rPr>
        <w:t xml:space="preserve"> сайтов, ложных сообщений о блокировке карты.</w:t>
      </w:r>
    </w:p>
    <w:p w:rsidR="00374123" w:rsidRDefault="00374123" w:rsidP="00374123">
      <w:pPr>
        <w:spacing w:before="57" w:line="240" w:lineRule="atLeast"/>
        <w:ind w:firstLine="567"/>
        <w:rPr>
          <w:rFonts w:ascii="Times New Roman" w:hAnsi="Times New Roman"/>
          <w:color w:val="0F1115"/>
        </w:rPr>
      </w:pPr>
      <w:r>
        <w:rPr>
          <w:rFonts w:ascii="Times New Roman" w:hAnsi="Times New Roman"/>
          <w:color w:val="0F1115"/>
        </w:rPr>
        <w:t xml:space="preserve">Статья 158 УК РФ «Кража» применяется, если деньги списали без вашего согласия (например, </w:t>
      </w:r>
      <w:proofErr w:type="spellStart"/>
      <w:r>
        <w:rPr>
          <w:rFonts w:ascii="Times New Roman" w:hAnsi="Times New Roman"/>
          <w:color w:val="0F1115"/>
        </w:rPr>
        <w:t>скимминг</w:t>
      </w:r>
      <w:proofErr w:type="spellEnd"/>
      <w:r>
        <w:rPr>
          <w:rFonts w:ascii="Times New Roman" w:hAnsi="Times New Roman"/>
          <w:color w:val="0F1115"/>
        </w:rPr>
        <w:t>).</w:t>
      </w:r>
    </w:p>
    <w:p w:rsidR="00374123" w:rsidRDefault="00374123" w:rsidP="00374123">
      <w:pPr>
        <w:spacing w:before="57" w:line="240" w:lineRule="atLeast"/>
        <w:ind w:firstLine="567"/>
        <w:rPr>
          <w:rFonts w:ascii="Times New Roman" w:hAnsi="Times New Roman"/>
          <w:color w:val="0F1115"/>
        </w:rPr>
      </w:pPr>
      <w:r>
        <w:rPr>
          <w:rFonts w:ascii="Times New Roman" w:hAnsi="Times New Roman"/>
          <w:color w:val="0F1115"/>
        </w:rPr>
        <w:t>Ваше действие: Немедленно позвонить в банк по номеру с обратной стороны карты и в полицию (102 или 112). Закон «О полиции» обязывает их принять заявление.</w:t>
      </w:r>
    </w:p>
    <w:p w:rsidR="00374123" w:rsidRDefault="00374123" w:rsidP="00374123">
      <w:pPr>
        <w:spacing w:before="57" w:line="240" w:lineRule="atLeast"/>
        <w:rPr>
          <w:rFonts w:ascii="Times New Roman" w:hAnsi="Times New Roman"/>
          <w:color w:val="0F1115"/>
          <w:u w:val="single"/>
        </w:rPr>
      </w:pPr>
      <w:r>
        <w:rPr>
          <w:rFonts w:ascii="Times New Roman" w:hAnsi="Times New Roman"/>
          <w:color w:val="0F1115"/>
          <w:u w:val="single"/>
        </w:rPr>
        <w:t>2.Правовые основы кредитования и навязанных услуг:</w:t>
      </w:r>
    </w:p>
    <w:p w:rsidR="00374123" w:rsidRDefault="00374123" w:rsidP="00374123">
      <w:pPr>
        <w:spacing w:before="57" w:line="240" w:lineRule="atLeast"/>
        <w:rPr>
          <w:rFonts w:ascii="Times New Roman" w:hAnsi="Times New Roman"/>
          <w:color w:val="0F1115"/>
        </w:rPr>
      </w:pPr>
      <w:r>
        <w:rPr>
          <w:rFonts w:ascii="Times New Roman" w:hAnsi="Times New Roman"/>
          <w:color w:val="0F1115"/>
        </w:rPr>
        <w:t>Закон «О защите прав потребителей» — ваш щит.</w:t>
      </w:r>
    </w:p>
    <w:p w:rsidR="00374123" w:rsidRDefault="00374123" w:rsidP="00374123">
      <w:pPr>
        <w:spacing w:before="57" w:line="240" w:lineRule="atLeast"/>
        <w:ind w:firstLine="567"/>
        <w:rPr>
          <w:rFonts w:ascii="Times New Roman" w:hAnsi="Times New Roman"/>
          <w:color w:val="0F1115"/>
        </w:rPr>
      </w:pPr>
      <w:r>
        <w:rPr>
          <w:rFonts w:ascii="Times New Roman" w:hAnsi="Times New Roman"/>
          <w:color w:val="0F1115"/>
        </w:rPr>
        <w:t>Вся информация о кредите (полная стоимость, размер неустойки) должна быть предоставлена достоверно и в полном объеме (ст. 10).</w:t>
      </w:r>
    </w:p>
    <w:p w:rsidR="00374123" w:rsidRDefault="00374123" w:rsidP="00374123">
      <w:pPr>
        <w:spacing w:before="57" w:line="240" w:lineRule="atLeast"/>
        <w:ind w:firstLine="567"/>
        <w:rPr>
          <w:rFonts w:ascii="Times New Roman" w:hAnsi="Times New Roman"/>
          <w:color w:val="0F1115"/>
        </w:rPr>
      </w:pPr>
      <w:r>
        <w:rPr>
          <w:rFonts w:ascii="Times New Roman" w:hAnsi="Times New Roman"/>
          <w:color w:val="0F1115"/>
        </w:rPr>
        <w:t>Навязать вам дополнительную услугу (страховку при кредите) нельзя. Это прямое нарушение. Вы имеете право отказаться от навязанной услуги и требовать возврата денег.</w:t>
      </w:r>
    </w:p>
    <w:p w:rsidR="00374123" w:rsidRDefault="00374123" w:rsidP="00374123">
      <w:pPr>
        <w:spacing w:before="57" w:line="240" w:lineRule="atLeast"/>
        <w:rPr>
          <w:rFonts w:ascii="Times New Roman" w:hAnsi="Times New Roman"/>
          <w:color w:val="0F1115"/>
        </w:rPr>
      </w:pPr>
      <w:r>
        <w:rPr>
          <w:rFonts w:ascii="Times New Roman" w:hAnsi="Times New Roman"/>
          <w:color w:val="0F1115"/>
        </w:rPr>
        <w:t>Гражданский кодекс РФ (ГК РФ):</w:t>
      </w:r>
    </w:p>
    <w:p w:rsidR="00374123" w:rsidRDefault="00374123" w:rsidP="00374123">
      <w:pPr>
        <w:spacing w:before="57" w:line="240" w:lineRule="atLeast"/>
        <w:ind w:firstLine="567"/>
        <w:rPr>
          <w:rFonts w:ascii="Times New Roman" w:hAnsi="Times New Roman"/>
          <w:color w:val="0F1115"/>
        </w:rPr>
      </w:pPr>
      <w:r>
        <w:rPr>
          <w:rFonts w:ascii="Times New Roman" w:hAnsi="Times New Roman"/>
          <w:color w:val="0F1115"/>
        </w:rPr>
        <w:t>Сделку, совершенную под влиянием обмана, можно признать недействительной (ст. 179 ГК РФ). Это работает, если вам навязали ненужный товар в кредит.</w:t>
      </w:r>
    </w:p>
    <w:p w:rsidR="00374123" w:rsidRDefault="00374123" w:rsidP="00374123">
      <w:pPr>
        <w:spacing w:before="57" w:line="240" w:lineRule="atLeast"/>
        <w:rPr>
          <w:rFonts w:ascii="Times New Roman" w:hAnsi="Times New Roman"/>
          <w:color w:val="0F1115"/>
        </w:rPr>
      </w:pPr>
      <w:r>
        <w:rPr>
          <w:rFonts w:ascii="Times New Roman" w:hAnsi="Times New Roman"/>
          <w:color w:val="0F1115"/>
        </w:rPr>
        <w:t>3. Безопасность персональных данных:</w:t>
      </w:r>
    </w:p>
    <w:p w:rsidR="00374123" w:rsidRDefault="00374123" w:rsidP="00374123">
      <w:pPr>
        <w:spacing w:before="57" w:line="240" w:lineRule="atLeast"/>
        <w:ind w:firstLine="567"/>
        <w:rPr>
          <w:rFonts w:ascii="Times New Roman" w:hAnsi="Times New Roman"/>
          <w:color w:val="0F1115"/>
        </w:rPr>
      </w:pPr>
      <w:r>
        <w:rPr>
          <w:rFonts w:ascii="Times New Roman" w:hAnsi="Times New Roman"/>
          <w:color w:val="0F1115"/>
        </w:rPr>
        <w:t>Федеральный закон № 152-ФЗ «О персональных данных» обязывает операторов (банки, сайты) защищать ваши данные.</w:t>
      </w:r>
    </w:p>
    <w:p w:rsidR="00374123" w:rsidRDefault="00374123" w:rsidP="00374123">
      <w:pPr>
        <w:spacing w:before="57" w:line="240" w:lineRule="atLeast"/>
        <w:ind w:firstLine="567"/>
        <w:rPr>
          <w:rFonts w:ascii="Times New Roman" w:hAnsi="Times New Roman"/>
          <w:color w:val="0F1115"/>
        </w:rPr>
      </w:pPr>
      <w:r>
        <w:rPr>
          <w:rFonts w:ascii="Times New Roman" w:hAnsi="Times New Roman"/>
          <w:color w:val="0F1115"/>
        </w:rPr>
        <w:t>Передача данных третьим лицам без вашего свободного, конкретного и информированного согласия — незаконна. Если вам звонят мошенники, которые точно знают ваши ФИО и паспортные данные, — это повод подать жалобу в </w:t>
      </w:r>
      <w:proofErr w:type="spellStart"/>
      <w:r>
        <w:rPr>
          <w:rFonts w:ascii="Times New Roman" w:hAnsi="Times New Roman"/>
          <w:color w:val="0F1115"/>
        </w:rPr>
        <w:t>Роскомнадзор</w:t>
      </w:r>
      <w:proofErr w:type="spellEnd"/>
      <w:r>
        <w:rPr>
          <w:rFonts w:ascii="Times New Roman" w:hAnsi="Times New Roman"/>
          <w:color w:val="0F1115"/>
        </w:rPr>
        <w:t> (надзорный орган).</w:t>
      </w:r>
    </w:p>
    <w:p w:rsidR="00374123" w:rsidRDefault="00374123" w:rsidP="00374123">
      <w:pPr>
        <w:spacing w:before="57" w:line="240" w:lineRule="atLeast"/>
        <w:ind w:firstLine="567"/>
        <w:rPr>
          <w:rFonts w:ascii="Times New Roman" w:hAnsi="Times New Roman"/>
          <w:color w:val="0F1115"/>
        </w:rPr>
      </w:pPr>
      <w:r>
        <w:rPr>
          <w:rFonts w:ascii="Times New Roman" w:hAnsi="Times New Roman"/>
          <w:color w:val="0F1115"/>
        </w:rPr>
        <w:t>Ваша финансовая безопасность начинается с бдительности, но обеспечивается законом. Любое давление, обман, сокрытие информации — это правонарушение. Фиксируйте факты общения, сохраняйте чеки и скриншоты. Вы не одиноки перед лицом мошенников — государство предоставило вам целый арсенал правовых инструментов для защиты.</w:t>
      </w:r>
    </w:p>
    <w:p w:rsidR="00290DBA" w:rsidRDefault="00290DBA"/>
    <w:sectPr w:rsidR="00290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4DB"/>
    <w:rsid w:val="00290DBA"/>
    <w:rsid w:val="003604DB"/>
    <w:rsid w:val="0037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AA66FC-9D94-4FBA-A82D-99959DCA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123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2</cp:revision>
  <dcterms:created xsi:type="dcterms:W3CDTF">2026-02-09T11:02:00Z</dcterms:created>
  <dcterms:modified xsi:type="dcterms:W3CDTF">2026-02-09T11:02:00Z</dcterms:modified>
</cp:coreProperties>
</file>